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9E" w:rsidRPr="00EF7D81" w:rsidRDefault="00812E9E" w:rsidP="00812E9E">
      <w:pPr>
        <w:widowControl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EF7D81">
        <w:rPr>
          <w:rFonts w:ascii="黑体" w:eastAsia="黑体" w:hAnsi="黑体" w:cs="Times New Roman"/>
          <w:sz w:val="32"/>
          <w:szCs w:val="32"/>
        </w:rPr>
        <w:t>附件1</w:t>
      </w:r>
    </w:p>
    <w:p w:rsidR="00812E9E" w:rsidRPr="007B7370" w:rsidRDefault="00812E9E" w:rsidP="00812E9E">
      <w:pPr>
        <w:snapToGrid w:val="0"/>
        <w:spacing w:line="46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812E9E" w:rsidRPr="00EF7D81" w:rsidRDefault="00812E9E" w:rsidP="00812E9E">
      <w:pPr>
        <w:snapToGrid w:val="0"/>
        <w:jc w:val="center"/>
        <w:rPr>
          <w:rFonts w:ascii="文星标宋" w:eastAsia="文星标宋" w:hAnsi="文星标宋" w:cs="Times New Roman"/>
          <w:sz w:val="48"/>
          <w:szCs w:val="48"/>
        </w:rPr>
      </w:pPr>
      <w:r w:rsidRPr="00EF7D81">
        <w:rPr>
          <w:rFonts w:ascii="文星标宋" w:eastAsia="文星标宋" w:hAnsi="文星标宋" w:cs="Times New Roman"/>
          <w:sz w:val="48"/>
          <w:szCs w:val="48"/>
        </w:rPr>
        <w:t>2019年</w:t>
      </w:r>
      <w:r>
        <w:rPr>
          <w:rFonts w:ascii="文星标宋" w:eastAsia="文星标宋" w:hAnsi="文星标宋" w:cs="Times New Roman" w:hint="eastAsia"/>
          <w:sz w:val="48"/>
          <w:szCs w:val="48"/>
        </w:rPr>
        <w:t>河南</w:t>
      </w:r>
      <w:r w:rsidRPr="00EF7D81">
        <w:rPr>
          <w:rFonts w:ascii="文星标宋" w:eastAsia="文星标宋" w:hAnsi="文星标宋" w:cs="Times New Roman"/>
          <w:sz w:val="48"/>
          <w:szCs w:val="48"/>
        </w:rPr>
        <w:t>全民技能振兴工程</w:t>
      </w:r>
    </w:p>
    <w:p w:rsidR="00812E9E" w:rsidRPr="00EF7D81" w:rsidRDefault="00812E9E" w:rsidP="00812E9E">
      <w:pPr>
        <w:snapToGrid w:val="0"/>
        <w:jc w:val="center"/>
        <w:rPr>
          <w:rFonts w:ascii="文星标宋" w:eastAsia="文星标宋" w:hAnsi="文星标宋" w:cs="Times New Roman"/>
          <w:sz w:val="48"/>
          <w:szCs w:val="48"/>
          <w:lang w:val="zh-CN"/>
        </w:rPr>
      </w:pPr>
      <w:r w:rsidRPr="00EF7D81">
        <w:rPr>
          <w:rFonts w:ascii="文星标宋" w:eastAsia="文星标宋" w:hAnsi="文星标宋" w:cs="Times New Roman"/>
          <w:sz w:val="48"/>
          <w:szCs w:val="48"/>
          <w:lang w:val="zh-CN"/>
        </w:rPr>
        <w:t>省级</w:t>
      </w:r>
      <w:r w:rsidRPr="00EF7D81">
        <w:rPr>
          <w:rFonts w:ascii="文星标宋" w:eastAsia="文星标宋" w:hAnsi="文星标宋" w:cs="Times New Roman"/>
          <w:sz w:val="48"/>
          <w:szCs w:val="48"/>
        </w:rPr>
        <w:t>城乡劳动者转移就业培训品牌</w:t>
      </w:r>
      <w:r w:rsidRPr="00EF7D81">
        <w:rPr>
          <w:rFonts w:ascii="文星标宋" w:eastAsia="文星标宋" w:hAnsi="文星标宋" w:cs="Times New Roman"/>
          <w:sz w:val="48"/>
          <w:szCs w:val="48"/>
          <w:lang w:val="zh-CN"/>
        </w:rPr>
        <w:t>基地</w:t>
      </w:r>
    </w:p>
    <w:p w:rsidR="00812E9E" w:rsidRPr="00EF7D81" w:rsidRDefault="00812E9E" w:rsidP="00812E9E">
      <w:pPr>
        <w:snapToGrid w:val="0"/>
        <w:jc w:val="center"/>
        <w:rPr>
          <w:rFonts w:ascii="文星标宋" w:eastAsia="文星标宋" w:hAnsi="文星标宋" w:cs="Times New Roman"/>
          <w:sz w:val="48"/>
          <w:szCs w:val="48"/>
        </w:rPr>
      </w:pPr>
      <w:r w:rsidRPr="00EF7D81">
        <w:rPr>
          <w:rFonts w:ascii="文星标宋" w:eastAsia="文星标宋" w:hAnsi="文星标宋" w:cs="Times New Roman"/>
          <w:sz w:val="48"/>
          <w:szCs w:val="48"/>
          <w:lang w:val="zh-CN"/>
        </w:rPr>
        <w:t>项目申报表</w:t>
      </w:r>
    </w:p>
    <w:p w:rsidR="00812E9E" w:rsidRPr="007B7370" w:rsidRDefault="00812E9E" w:rsidP="00812E9E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812E9E" w:rsidRPr="007B7370" w:rsidRDefault="00812E9E" w:rsidP="00812E9E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812E9E" w:rsidRPr="007B7370" w:rsidRDefault="00812E9E" w:rsidP="00812E9E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812E9E" w:rsidRPr="007B7370" w:rsidRDefault="00812E9E" w:rsidP="00812E9E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:rsidR="00812E9E" w:rsidRPr="007B7370" w:rsidRDefault="00812E9E" w:rsidP="00812E9E">
      <w:pPr>
        <w:spacing w:line="8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7B7370">
        <w:rPr>
          <w:rFonts w:ascii="Times New Roman" w:eastAsia="仿宋_GB2312" w:hAnsi="Times New Roman" w:cs="Times New Roman"/>
          <w:sz w:val="32"/>
          <w:szCs w:val="32"/>
        </w:rPr>
        <w:t>申报单位</w:t>
      </w:r>
      <w:r w:rsidRPr="007B73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7B7370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812E9E" w:rsidRPr="007B7370" w:rsidRDefault="00812E9E" w:rsidP="00812E9E">
      <w:pPr>
        <w:spacing w:line="8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7B7370">
        <w:rPr>
          <w:rFonts w:ascii="Times New Roman" w:eastAsia="仿宋_GB2312" w:hAnsi="Times New Roman" w:cs="Times New Roman"/>
          <w:sz w:val="32"/>
          <w:szCs w:val="32"/>
        </w:rPr>
        <w:t>主管单位</w:t>
      </w:r>
      <w:r w:rsidRPr="007B73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7B7370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812E9E" w:rsidRPr="007B7370" w:rsidRDefault="00812E9E" w:rsidP="00812E9E">
      <w:pPr>
        <w:spacing w:line="8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7B7370">
        <w:rPr>
          <w:rFonts w:ascii="Times New Roman" w:eastAsia="仿宋_GB2312" w:hAnsi="Times New Roman" w:cs="Times New Roman"/>
          <w:sz w:val="32"/>
          <w:szCs w:val="32"/>
        </w:rPr>
        <w:t>贫困县政府</w:t>
      </w:r>
      <w:r w:rsidRPr="007B737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B73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  <w:r w:rsidRPr="007B7370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812E9E" w:rsidRPr="007B7370" w:rsidRDefault="00812E9E" w:rsidP="00812E9E">
      <w:pPr>
        <w:spacing w:line="8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B7370">
        <w:rPr>
          <w:rFonts w:ascii="Times New Roman" w:eastAsia="仿宋_GB2312" w:hAnsi="Times New Roman" w:cs="Times New Roman"/>
          <w:sz w:val="32"/>
          <w:szCs w:val="32"/>
        </w:rPr>
        <w:t>填报时间</w:t>
      </w:r>
      <w:r w:rsidRPr="007B737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:rsidR="00812E9E" w:rsidRPr="007B7370" w:rsidRDefault="00812E9E" w:rsidP="00812E9E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812E9E" w:rsidRPr="007B7370" w:rsidRDefault="00812E9E" w:rsidP="00812E9E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812E9E" w:rsidRDefault="00812E9E" w:rsidP="00812E9E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812E9E" w:rsidRDefault="00812E9E" w:rsidP="00812E9E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812E9E" w:rsidRDefault="00812E9E" w:rsidP="00812E9E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812E9E" w:rsidRPr="007B7370" w:rsidRDefault="00812E9E" w:rsidP="00812E9E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812E9E" w:rsidRPr="007B7370" w:rsidRDefault="00812E9E" w:rsidP="00812E9E">
      <w:pPr>
        <w:spacing w:line="500" w:lineRule="exact"/>
        <w:ind w:firstLineChars="721" w:firstLine="2307"/>
        <w:rPr>
          <w:rFonts w:ascii="Times New Roman" w:eastAsia="仿宋_GB2312" w:hAnsi="Times New Roman" w:cs="Times New Roman"/>
          <w:color w:val="000000"/>
          <w:sz w:val="32"/>
          <w:szCs w:val="36"/>
        </w:rPr>
      </w:pPr>
      <w:r w:rsidRPr="007B7370">
        <w:rPr>
          <w:rFonts w:ascii="Times New Roman" w:eastAsia="仿宋_GB2312" w:hAnsi="Times New Roman" w:cs="Times New Roman"/>
          <w:color w:val="000000"/>
          <w:sz w:val="32"/>
          <w:szCs w:val="36"/>
        </w:rPr>
        <w:t>河南省人力资源和社会保障厅</w:t>
      </w:r>
    </w:p>
    <w:p w:rsidR="00812E9E" w:rsidRPr="007B7370" w:rsidRDefault="00812E9E" w:rsidP="00812E9E">
      <w:pPr>
        <w:spacing w:line="500" w:lineRule="exact"/>
        <w:ind w:firstLineChars="300" w:firstLine="2304"/>
        <w:rPr>
          <w:rFonts w:ascii="Times New Roman" w:eastAsia="仿宋_GB2312" w:hAnsi="Times New Roman" w:cs="Times New Roman"/>
          <w:b/>
          <w:color w:val="000000"/>
          <w:sz w:val="32"/>
          <w:szCs w:val="36"/>
        </w:rPr>
      </w:pPr>
      <w:r w:rsidRPr="00812E9E">
        <w:rPr>
          <w:rFonts w:ascii="Times New Roman" w:eastAsia="仿宋_GB2312" w:hAnsi="Times New Roman" w:cs="Times New Roman"/>
          <w:color w:val="000000"/>
          <w:spacing w:val="224"/>
          <w:kern w:val="0"/>
          <w:sz w:val="32"/>
          <w:szCs w:val="36"/>
          <w:fitText w:val="4160" w:id="1998769152"/>
        </w:rPr>
        <w:t>河南省财政</w:t>
      </w:r>
      <w:r w:rsidRPr="00812E9E">
        <w:rPr>
          <w:rFonts w:ascii="Times New Roman" w:eastAsia="仿宋_GB2312" w:hAnsi="Times New Roman" w:cs="Times New Roman"/>
          <w:color w:val="000000"/>
          <w:kern w:val="0"/>
          <w:sz w:val="32"/>
          <w:szCs w:val="36"/>
          <w:fitText w:val="4160" w:id="1998769152"/>
        </w:rPr>
        <w:t>厅</w:t>
      </w:r>
      <w:r w:rsidRPr="007B7370">
        <w:rPr>
          <w:rFonts w:ascii="Times New Roman" w:eastAsia="仿宋_GB2312" w:hAnsi="Times New Roman" w:cs="Times New Roman"/>
          <w:color w:val="000000"/>
          <w:sz w:val="32"/>
          <w:szCs w:val="36"/>
        </w:rPr>
        <w:t xml:space="preserve">  </w:t>
      </w:r>
      <w:r w:rsidRPr="007B7370">
        <w:rPr>
          <w:rFonts w:ascii="Times New Roman" w:eastAsia="仿宋_GB2312" w:hAnsi="Times New Roman" w:cs="Times New Roman"/>
          <w:color w:val="000000"/>
          <w:sz w:val="32"/>
          <w:szCs w:val="36"/>
        </w:rPr>
        <w:t>制</w:t>
      </w:r>
    </w:p>
    <w:p w:rsidR="00812E9E" w:rsidRPr="007B7370" w:rsidRDefault="00812E9E" w:rsidP="00812E9E">
      <w:pPr>
        <w:spacing w:line="500" w:lineRule="exact"/>
        <w:ind w:firstLineChars="300" w:firstLine="2304"/>
        <w:rPr>
          <w:rFonts w:ascii="Times New Roman" w:eastAsia="仿宋_GB2312" w:hAnsi="Times New Roman" w:cs="Times New Roman"/>
          <w:color w:val="000000"/>
          <w:spacing w:val="252"/>
          <w:sz w:val="32"/>
          <w:szCs w:val="36"/>
        </w:rPr>
      </w:pPr>
      <w:r w:rsidRPr="00812E9E">
        <w:rPr>
          <w:rFonts w:ascii="Times New Roman" w:eastAsia="仿宋_GB2312" w:hAnsi="Times New Roman" w:cs="Times New Roman"/>
          <w:color w:val="000000"/>
          <w:spacing w:val="224"/>
          <w:kern w:val="0"/>
          <w:sz w:val="32"/>
          <w:szCs w:val="36"/>
          <w:fitText w:val="4160" w:id="1998769153"/>
        </w:rPr>
        <w:t>河南省教育</w:t>
      </w:r>
      <w:r w:rsidRPr="00812E9E">
        <w:rPr>
          <w:rFonts w:ascii="Times New Roman" w:eastAsia="仿宋_GB2312" w:hAnsi="Times New Roman" w:cs="Times New Roman"/>
          <w:color w:val="000000"/>
          <w:kern w:val="0"/>
          <w:sz w:val="32"/>
          <w:szCs w:val="36"/>
          <w:fitText w:val="4160" w:id="1998769153"/>
        </w:rPr>
        <w:t>厅</w:t>
      </w:r>
    </w:p>
    <w:p w:rsidR="00812E9E" w:rsidRPr="007B7370" w:rsidRDefault="00812E9E" w:rsidP="00812E9E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6"/>
        </w:rPr>
      </w:pPr>
      <w:r w:rsidRPr="007B7370">
        <w:rPr>
          <w:rFonts w:ascii="Times New Roman" w:eastAsia="仿宋_GB2312" w:hAnsi="Times New Roman" w:cs="Times New Roman"/>
          <w:sz w:val="32"/>
          <w:szCs w:val="36"/>
        </w:rPr>
        <w:lastRenderedPageBreak/>
        <w:t>2019</w:t>
      </w:r>
      <w:r w:rsidRPr="007B7370">
        <w:rPr>
          <w:rFonts w:ascii="Times New Roman" w:eastAsia="仿宋_GB2312" w:hAnsi="Times New Roman" w:cs="Times New Roman"/>
          <w:sz w:val="32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7</w:t>
      </w:r>
      <w:r w:rsidRPr="007B7370">
        <w:rPr>
          <w:rFonts w:ascii="Times New Roman" w:eastAsia="仿宋_GB2312" w:hAnsi="Times New Roman" w:cs="Times New Roman"/>
          <w:sz w:val="32"/>
          <w:szCs w:val="36"/>
        </w:rPr>
        <w:t>月</w:t>
      </w:r>
    </w:p>
    <w:p w:rsidR="00812E9E" w:rsidRPr="007B7370" w:rsidRDefault="00812E9E" w:rsidP="00812E9E">
      <w:pPr>
        <w:rPr>
          <w:rFonts w:ascii="Times New Roman" w:eastAsia="仿宋_GB2312" w:hAnsi="Times New Roman" w:cs="Times New Roman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897"/>
        <w:gridCol w:w="1237"/>
        <w:gridCol w:w="208"/>
        <w:gridCol w:w="459"/>
        <w:gridCol w:w="712"/>
        <w:gridCol w:w="39"/>
        <w:gridCol w:w="1147"/>
        <w:gridCol w:w="1896"/>
      </w:tblGrid>
      <w:tr w:rsidR="00812E9E" w:rsidRPr="007B7370" w:rsidTr="009517B5">
        <w:trPr>
          <w:trHeight w:val="1192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3342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属性</w:t>
            </w:r>
          </w:p>
        </w:tc>
        <w:tc>
          <w:tcPr>
            <w:tcW w:w="3082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40"/>
                <w:szCs w:val="28"/>
              </w:rPr>
              <w:t>□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政府办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40"/>
                <w:szCs w:val="28"/>
              </w:rPr>
              <w:t>□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行业、企业办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40"/>
                <w:szCs w:val="28"/>
              </w:rPr>
              <w:t>□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</w:tr>
      <w:tr w:rsidR="00812E9E" w:rsidRPr="007B7370" w:rsidTr="009517B5">
        <w:trPr>
          <w:trHeight w:val="1191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地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897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网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3794" w:type="dxa"/>
            <w:gridSpan w:val="4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Merge w:val="restart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法人代表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信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息</w:t>
            </w:r>
          </w:p>
        </w:tc>
        <w:tc>
          <w:tcPr>
            <w:tcW w:w="1897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04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部门及职务</w:t>
            </w:r>
          </w:p>
        </w:tc>
        <w:tc>
          <w:tcPr>
            <w:tcW w:w="1896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Merge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办公室电话</w:t>
            </w:r>
          </w:p>
        </w:tc>
        <w:tc>
          <w:tcPr>
            <w:tcW w:w="1904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传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1896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Merge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904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896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Merge w:val="restart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联系人信息</w:t>
            </w:r>
          </w:p>
        </w:tc>
        <w:tc>
          <w:tcPr>
            <w:tcW w:w="1897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04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部门及职务</w:t>
            </w:r>
          </w:p>
        </w:tc>
        <w:tc>
          <w:tcPr>
            <w:tcW w:w="1896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Merge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办公室电话</w:t>
            </w:r>
          </w:p>
        </w:tc>
        <w:tc>
          <w:tcPr>
            <w:tcW w:w="1904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传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1896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Merge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904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896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hRule="exact" w:val="624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资金账号</w:t>
            </w:r>
          </w:p>
        </w:tc>
        <w:tc>
          <w:tcPr>
            <w:tcW w:w="3134" w:type="dxa"/>
            <w:gridSpan w:val="2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开户银行</w:t>
            </w:r>
          </w:p>
        </w:tc>
        <w:tc>
          <w:tcPr>
            <w:tcW w:w="3043" w:type="dxa"/>
            <w:gridSpan w:val="2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val="772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项目单位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主管部门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val="2828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贫困县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基本情况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val="2684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项目单位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基本情况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val="455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技能培训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鉴定能力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另附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相关佐证材料）</w:t>
            </w:r>
          </w:p>
        </w:tc>
      </w:tr>
      <w:tr w:rsidR="00812E9E" w:rsidRPr="007B7370" w:rsidTr="009517B5">
        <w:trPr>
          <w:trHeight w:val="4049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师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资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队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伍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建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设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情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另附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相关佐证材料）</w:t>
            </w:r>
          </w:p>
        </w:tc>
      </w:tr>
      <w:tr w:rsidR="00812E9E" w:rsidRPr="007B7370" w:rsidTr="009517B5">
        <w:trPr>
          <w:trHeight w:val="6109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区域发展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方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向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12E9E" w:rsidRPr="007B7370" w:rsidTr="009517B5">
        <w:trPr>
          <w:trHeight w:val="2287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意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（印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章）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812E9E" w:rsidRPr="007B7370" w:rsidTr="009517B5">
        <w:trPr>
          <w:trHeight w:val="2287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主管单位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意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（印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章）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812E9E" w:rsidRPr="007B7370" w:rsidTr="009517B5">
        <w:trPr>
          <w:trHeight w:val="2555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贫困县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政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府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意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（印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章）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812E9E" w:rsidRPr="007B7370" w:rsidTr="009517B5">
        <w:trPr>
          <w:trHeight w:val="1266"/>
          <w:jc w:val="center"/>
        </w:trPr>
        <w:tc>
          <w:tcPr>
            <w:tcW w:w="1653" w:type="dxa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省辖市、省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直管县（市）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人社、财政、教育部门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意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见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8"/>
            <w:vAlign w:val="center"/>
          </w:tcPr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（人社部门印章）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（财政部门印章）</w:t>
            </w:r>
          </w:p>
          <w:p w:rsidR="00812E9E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812E9E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（教育部门印章）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2E9E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812E9E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812E9E" w:rsidRPr="007B7370" w:rsidRDefault="00812E9E" w:rsidP="009517B5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812E9E" w:rsidRPr="007B7370" w:rsidRDefault="00812E9E" w:rsidP="009517B5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F966BF" w:rsidRPr="00812E9E" w:rsidRDefault="00F966BF">
      <w:bookmarkStart w:id="0" w:name="_GoBack"/>
      <w:bookmarkEnd w:id="0"/>
    </w:p>
    <w:sectPr w:rsidR="00F966BF" w:rsidRPr="00812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69" w:rsidRDefault="00853B69" w:rsidP="00812E9E">
      <w:r>
        <w:separator/>
      </w:r>
    </w:p>
  </w:endnote>
  <w:endnote w:type="continuationSeparator" w:id="0">
    <w:p w:rsidR="00853B69" w:rsidRDefault="00853B69" w:rsidP="008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Malgun Gothic Semilight"/>
    <w:charset w:val="86"/>
    <w:family w:val="auto"/>
    <w:pitch w:val="variable"/>
    <w:sig w:usb0="00000000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69" w:rsidRDefault="00853B69" w:rsidP="00812E9E">
      <w:r>
        <w:separator/>
      </w:r>
    </w:p>
  </w:footnote>
  <w:footnote w:type="continuationSeparator" w:id="0">
    <w:p w:rsidR="00853B69" w:rsidRDefault="00853B69" w:rsidP="0081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9F"/>
    <w:rsid w:val="001A2F9F"/>
    <w:rsid w:val="00812E9E"/>
    <w:rsid w:val="00853B69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FDD61-3995-46F5-9E47-238E722D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2019-07-04T03:11:00Z</dcterms:created>
  <dcterms:modified xsi:type="dcterms:W3CDTF">2019-07-04T03:12:00Z</dcterms:modified>
</cp:coreProperties>
</file>